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3F3F" w14:textId="77777777" w:rsidR="009A0A41" w:rsidRDefault="009A0A41" w:rsidP="00064B4A">
      <w:pPr>
        <w:spacing w:before="120"/>
        <w:jc w:val="center"/>
      </w:pPr>
    </w:p>
    <w:p w14:paraId="18380B56" w14:textId="50662578" w:rsidR="00C933BD" w:rsidRDefault="00751E8C" w:rsidP="00064B4A">
      <w:pPr>
        <w:spacing w:before="120"/>
        <w:jc w:val="center"/>
      </w:pPr>
      <w:r>
        <w:rPr>
          <w:noProof/>
        </w:rPr>
        <w:drawing>
          <wp:inline distT="0" distB="0" distL="0" distR="0" wp14:anchorId="7D17F177" wp14:editId="0DB769E5">
            <wp:extent cx="19431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A59A" w14:textId="77777777" w:rsidR="009A0A41" w:rsidRDefault="009A0A41" w:rsidP="00064B4A">
      <w:pPr>
        <w:spacing w:before="120"/>
        <w:jc w:val="both"/>
        <w:rPr>
          <w:rFonts w:ascii="Ebrima" w:hAnsi="Ebrima" w:cs="Calibri"/>
          <w:color w:val="000000"/>
          <w:spacing w:val="-3"/>
          <w:sz w:val="22"/>
          <w:szCs w:val="22"/>
        </w:rPr>
      </w:pPr>
    </w:p>
    <w:p w14:paraId="30C8E6C9" w14:textId="241BBF23" w:rsidR="00751E8C" w:rsidRDefault="00064B4A" w:rsidP="00C83651">
      <w:pPr>
        <w:rPr>
          <w:rFonts w:ascii="Calibri" w:hAnsi="Calibri" w:cs="Calibri"/>
          <w:color w:val="000000"/>
          <w:spacing w:val="-3"/>
          <w:sz w:val="22"/>
          <w:szCs w:val="22"/>
        </w:rPr>
      </w:pPr>
      <w:r w:rsidRPr="00071E2A">
        <w:rPr>
          <w:rFonts w:ascii="Calibri" w:hAnsi="Calibri" w:cs="Calibri"/>
          <w:sz w:val="22"/>
          <w:szCs w:val="22"/>
        </w:rPr>
        <w:t xml:space="preserve">Twin Rivers Paper Company is a leader in the production of specialty papers.  We are pleased to announce that our Madawaska Operation is seeking </w:t>
      </w:r>
      <w:r w:rsidR="006A455C" w:rsidRPr="00071E2A">
        <w:rPr>
          <w:rFonts w:ascii="Calibri" w:hAnsi="Calibri" w:cs="Calibri"/>
          <w:sz w:val="22"/>
          <w:szCs w:val="22"/>
        </w:rPr>
        <w:t xml:space="preserve">a </w:t>
      </w:r>
      <w:r w:rsidRPr="00071E2A">
        <w:rPr>
          <w:rFonts w:ascii="Calibri" w:hAnsi="Calibri" w:cs="Calibri"/>
          <w:sz w:val="22"/>
          <w:szCs w:val="22"/>
        </w:rPr>
        <w:t xml:space="preserve">committed individual </w:t>
      </w:r>
      <w:r w:rsidR="00751E8C">
        <w:rPr>
          <w:rFonts w:ascii="Calibri" w:hAnsi="Calibri" w:cs="Calibri"/>
          <w:sz w:val="22"/>
          <w:szCs w:val="22"/>
        </w:rPr>
        <w:t xml:space="preserve">to join </w:t>
      </w:r>
      <w:r w:rsidR="00751E8C">
        <w:rPr>
          <w:rFonts w:ascii="Calibri" w:hAnsi="Calibri" w:cs="Calibri"/>
          <w:color w:val="000000"/>
          <w:spacing w:val="-3"/>
          <w:sz w:val="22"/>
          <w:szCs w:val="22"/>
        </w:rPr>
        <w:t>our team and grow their career as a full-time</w:t>
      </w:r>
    </w:p>
    <w:p w14:paraId="578074F6" w14:textId="77777777" w:rsidR="00524641" w:rsidRDefault="00524641" w:rsidP="00C83651">
      <w:pPr>
        <w:rPr>
          <w:rFonts w:ascii="Calibri" w:hAnsi="Calibri" w:cs="Calibri"/>
          <w:color w:val="000000"/>
          <w:spacing w:val="-3"/>
          <w:sz w:val="22"/>
          <w:szCs w:val="22"/>
        </w:rPr>
      </w:pPr>
    </w:p>
    <w:p w14:paraId="5B38EA19" w14:textId="391ECAA6" w:rsidR="00064B4A" w:rsidRPr="007F7506" w:rsidRDefault="009033CA" w:rsidP="00751E8C">
      <w:pPr>
        <w:jc w:val="center"/>
        <w:rPr>
          <w:rFonts w:ascii="Calibri" w:hAnsi="Calibri" w:cs="Calibri"/>
          <w:color w:val="000000"/>
          <w:spacing w:val="-3"/>
          <w:sz w:val="48"/>
          <w:szCs w:val="48"/>
        </w:rPr>
      </w:pPr>
      <w:r w:rsidRPr="007F7506">
        <w:rPr>
          <w:rFonts w:ascii="Calibri" w:hAnsi="Calibri" w:cs="Calibri"/>
          <w:b/>
          <w:caps/>
          <w:color w:val="000000"/>
          <w:spacing w:val="-3"/>
          <w:sz w:val="28"/>
          <w:szCs w:val="28"/>
        </w:rPr>
        <w:t>Steam Plant Supervisor</w:t>
      </w:r>
    </w:p>
    <w:p w14:paraId="3179A32A" w14:textId="77777777" w:rsidR="0083050A" w:rsidRPr="00071E2A" w:rsidRDefault="0083050A" w:rsidP="00C55741">
      <w:pPr>
        <w:jc w:val="center"/>
        <w:rPr>
          <w:rFonts w:ascii="Calibri" w:hAnsi="Calibri" w:cs="Calibri"/>
          <w:color w:val="000000"/>
          <w:spacing w:val="-3"/>
          <w:sz w:val="22"/>
          <w:szCs w:val="22"/>
        </w:rPr>
      </w:pPr>
    </w:p>
    <w:p w14:paraId="6ABC9F3B" w14:textId="293AA03D" w:rsidR="00751E8C" w:rsidRDefault="00751E8C" w:rsidP="007F7506">
      <w:pPr>
        <w:spacing w:before="4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Reporting to the </w:t>
      </w: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-1078136048"/>
          <w:placeholder>
            <w:docPart w:val="DefaultPlaceholder_-1854013440"/>
          </w:placeholder>
          <w:text/>
        </w:sdtPr>
        <w:sdtEndPr/>
        <w:sdtContent>
          <w:r w:rsidR="002C6E89" w:rsidRPr="002C6E89">
            <w:rPr>
              <w:rFonts w:ascii="Calibri" w:hAnsi="Calibri" w:cs="Calibri"/>
              <w:b/>
              <w:color w:val="000000"/>
              <w:sz w:val="22"/>
              <w:szCs w:val="22"/>
            </w:rPr>
            <w:t>Engineering &amp; Maintenance Manager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, the </w:t>
      </w: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1334562864"/>
          <w:placeholder>
            <w:docPart w:val="DefaultPlaceholder_-1854013440"/>
          </w:placeholder>
          <w:text/>
        </w:sdtPr>
        <w:sdtEndPr/>
        <w:sdtContent>
          <w:r w:rsidR="004560CD" w:rsidRPr="004560CD">
            <w:rPr>
              <w:rFonts w:ascii="Calibri" w:hAnsi="Calibri" w:cs="Calibri"/>
              <w:b/>
              <w:color w:val="000000"/>
              <w:sz w:val="22"/>
              <w:szCs w:val="22"/>
            </w:rPr>
            <w:t>Steam Plant Supervisor</w:t>
          </w:r>
          <w:r w:rsidR="004560CD">
            <w:rPr>
              <w:rFonts w:ascii="Calibri" w:hAnsi="Calibri" w:cs="Calibri"/>
              <w:b/>
              <w:color w:val="000000"/>
              <w:sz w:val="22"/>
              <w:szCs w:val="22"/>
            </w:rPr>
            <w:t xml:space="preserve"> 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is responsible </w:t>
      </w:r>
      <w:r w:rsidR="007F7506">
        <w:rPr>
          <w:rFonts w:ascii="Calibri" w:hAnsi="Calibri" w:cs="Calibri"/>
          <w:b/>
          <w:color w:val="000000"/>
          <w:sz w:val="22"/>
          <w:szCs w:val="22"/>
        </w:rPr>
        <w:t>to</w:t>
      </w:r>
      <w:r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190853AA" w14:textId="77777777" w:rsidR="0013732A" w:rsidRPr="007F7506" w:rsidRDefault="0013732A" w:rsidP="007F7506">
      <w:pPr>
        <w:numPr>
          <w:ilvl w:val="0"/>
          <w:numId w:val="22"/>
        </w:numPr>
        <w:spacing w:before="40"/>
        <w:rPr>
          <w:rFonts w:ascii="Gotham" w:hAnsi="Gotham" w:cs="Calibri"/>
          <w:sz w:val="22"/>
          <w:szCs w:val="22"/>
        </w:rPr>
      </w:pPr>
      <w:r w:rsidRPr="007F7506">
        <w:rPr>
          <w:rFonts w:ascii="Gotham" w:hAnsi="Gotham" w:cs="Calibri"/>
          <w:sz w:val="22"/>
          <w:szCs w:val="22"/>
        </w:rPr>
        <w:t xml:space="preserve">Actively support and promote safe work practices through the mill.  Conduct monthly safety meetings and perform safety audits. </w:t>
      </w:r>
    </w:p>
    <w:p w14:paraId="6F7E5594" w14:textId="1500EDB6" w:rsidR="0013732A" w:rsidRPr="007F7506" w:rsidRDefault="0013732A" w:rsidP="007F7506">
      <w:pPr>
        <w:numPr>
          <w:ilvl w:val="0"/>
          <w:numId w:val="22"/>
        </w:numPr>
        <w:spacing w:before="40"/>
        <w:rPr>
          <w:rFonts w:ascii="Gotham" w:hAnsi="Gotham" w:cs="Calibri"/>
          <w:sz w:val="22"/>
          <w:szCs w:val="22"/>
        </w:rPr>
      </w:pPr>
      <w:r w:rsidRPr="007F7506">
        <w:rPr>
          <w:rFonts w:ascii="Gotham" w:hAnsi="Gotham" w:cs="Calibri"/>
          <w:sz w:val="22"/>
          <w:szCs w:val="22"/>
        </w:rPr>
        <w:t>Oversee work of operating staff and training of new employees</w:t>
      </w:r>
      <w:r w:rsidR="007F7506">
        <w:rPr>
          <w:rFonts w:ascii="Gotham" w:hAnsi="Gotham" w:cs="Calibri"/>
          <w:sz w:val="22"/>
          <w:szCs w:val="22"/>
        </w:rPr>
        <w:t>.</w:t>
      </w:r>
    </w:p>
    <w:p w14:paraId="5CA61124" w14:textId="77777777" w:rsidR="0013732A" w:rsidRPr="007F7506" w:rsidRDefault="0013732A" w:rsidP="007F7506">
      <w:pPr>
        <w:numPr>
          <w:ilvl w:val="0"/>
          <w:numId w:val="22"/>
        </w:numPr>
        <w:spacing w:before="40"/>
        <w:rPr>
          <w:rFonts w:ascii="Gotham" w:hAnsi="Gotham" w:cs="Calibri"/>
          <w:sz w:val="22"/>
          <w:szCs w:val="22"/>
        </w:rPr>
      </w:pPr>
      <w:r w:rsidRPr="007F7506">
        <w:rPr>
          <w:rFonts w:ascii="Gotham" w:hAnsi="Gotham" w:cs="Calibri"/>
          <w:sz w:val="22"/>
          <w:szCs w:val="22"/>
        </w:rPr>
        <w:t>Inspect the entire plant, boiler rooms, auxiliary equipment, and related areas to ensure conditions are normal, operating within appropriate safety standards, and ensuring maximum efficiency. </w:t>
      </w:r>
    </w:p>
    <w:p w14:paraId="69EC6E03" w14:textId="77777777" w:rsidR="0013732A" w:rsidRPr="007F7506" w:rsidRDefault="0013732A" w:rsidP="007F7506">
      <w:pPr>
        <w:numPr>
          <w:ilvl w:val="0"/>
          <w:numId w:val="22"/>
        </w:numPr>
        <w:spacing w:before="40"/>
        <w:rPr>
          <w:rFonts w:ascii="Gotham" w:hAnsi="Gotham" w:cs="Calibri"/>
          <w:sz w:val="22"/>
          <w:szCs w:val="22"/>
        </w:rPr>
      </w:pPr>
      <w:r w:rsidRPr="007F7506">
        <w:rPr>
          <w:rFonts w:ascii="Gotham" w:hAnsi="Gotham" w:cs="Calibri"/>
          <w:sz w:val="22"/>
          <w:szCs w:val="22"/>
        </w:rPr>
        <w:t>Review blueprints and coordinate with the Maintenance Manager for outside contractual maintenance and construction work. </w:t>
      </w:r>
    </w:p>
    <w:p w14:paraId="2E45646C" w14:textId="77777777" w:rsidR="0013732A" w:rsidRPr="007F7506" w:rsidRDefault="0013732A" w:rsidP="007F7506">
      <w:pPr>
        <w:numPr>
          <w:ilvl w:val="0"/>
          <w:numId w:val="22"/>
        </w:numPr>
        <w:spacing w:before="40"/>
        <w:rPr>
          <w:rFonts w:ascii="Gotham" w:hAnsi="Gotham" w:cs="Calibri"/>
          <w:sz w:val="22"/>
          <w:szCs w:val="22"/>
        </w:rPr>
      </w:pPr>
      <w:r w:rsidRPr="007F7506">
        <w:rPr>
          <w:rFonts w:ascii="Gotham" w:hAnsi="Gotham" w:cs="Calibri"/>
          <w:sz w:val="22"/>
          <w:szCs w:val="22"/>
        </w:rPr>
        <w:t>Plan and coordinate operational work distribution and budgetary requirements.  </w:t>
      </w:r>
    </w:p>
    <w:p w14:paraId="372A5C53" w14:textId="77777777" w:rsidR="0013732A" w:rsidRPr="007F7506" w:rsidRDefault="0013732A" w:rsidP="007F7506">
      <w:pPr>
        <w:numPr>
          <w:ilvl w:val="0"/>
          <w:numId w:val="22"/>
        </w:numPr>
        <w:spacing w:before="40"/>
        <w:rPr>
          <w:rFonts w:ascii="Gotham" w:hAnsi="Gotham" w:cs="Calibri"/>
          <w:sz w:val="22"/>
          <w:szCs w:val="22"/>
        </w:rPr>
      </w:pPr>
      <w:r w:rsidRPr="007F7506">
        <w:rPr>
          <w:rFonts w:ascii="Gotham" w:hAnsi="Gotham" w:cs="Calibri"/>
          <w:sz w:val="22"/>
          <w:szCs w:val="22"/>
        </w:rPr>
        <w:t>Schedule and supervise the overhaul and cleaning of boilers, repairing of pumps, mechanical equipment, condensate return system, servicing of diesel and electrical motors and engines. </w:t>
      </w:r>
    </w:p>
    <w:p w14:paraId="6F24B4DD" w14:textId="77777777" w:rsidR="0013732A" w:rsidRPr="007F7506" w:rsidRDefault="0013732A" w:rsidP="007F7506">
      <w:pPr>
        <w:numPr>
          <w:ilvl w:val="0"/>
          <w:numId w:val="22"/>
        </w:numPr>
        <w:spacing w:before="40"/>
        <w:rPr>
          <w:rFonts w:ascii="Gotham" w:hAnsi="Gotham" w:cs="Calibri"/>
          <w:sz w:val="22"/>
          <w:szCs w:val="22"/>
        </w:rPr>
      </w:pPr>
      <w:r w:rsidRPr="007F7506">
        <w:rPr>
          <w:rFonts w:ascii="Gotham" w:hAnsi="Gotham" w:cs="Calibri"/>
          <w:sz w:val="22"/>
          <w:szCs w:val="22"/>
        </w:rPr>
        <w:t>Prepare various reports required by the Department of Environmental Protection (DEP) and the Environmental Protection Agency (EPA) concerning air quality, steam plant, etc. in coordination with Environmental Manager. </w:t>
      </w:r>
    </w:p>
    <w:p w14:paraId="6E3B84E2" w14:textId="77777777" w:rsidR="0013732A" w:rsidRPr="007F7506" w:rsidRDefault="0013732A" w:rsidP="007F7506">
      <w:pPr>
        <w:numPr>
          <w:ilvl w:val="0"/>
          <w:numId w:val="22"/>
        </w:numPr>
        <w:spacing w:before="40"/>
        <w:rPr>
          <w:rFonts w:ascii="Gotham" w:hAnsi="Gotham" w:cs="Calibri"/>
          <w:sz w:val="22"/>
          <w:szCs w:val="22"/>
        </w:rPr>
      </w:pPr>
      <w:r w:rsidRPr="007F7506">
        <w:rPr>
          <w:rFonts w:ascii="Gotham" w:hAnsi="Gotham" w:cs="Calibri"/>
          <w:sz w:val="22"/>
          <w:szCs w:val="22"/>
        </w:rPr>
        <w:t>Ensure all personnel are trained and comply with all appropriate protective and safety requirements in the performance of duties. </w:t>
      </w:r>
    </w:p>
    <w:p w14:paraId="7C65C304" w14:textId="7A511E36" w:rsidR="0013732A" w:rsidRPr="007F7506" w:rsidRDefault="0013732A" w:rsidP="007F7506">
      <w:pPr>
        <w:numPr>
          <w:ilvl w:val="0"/>
          <w:numId w:val="22"/>
        </w:numPr>
        <w:spacing w:before="40"/>
        <w:rPr>
          <w:rFonts w:ascii="Gotham" w:hAnsi="Gotham" w:cs="Calibri"/>
          <w:sz w:val="22"/>
          <w:szCs w:val="22"/>
        </w:rPr>
      </w:pPr>
      <w:r w:rsidRPr="007F7506">
        <w:rPr>
          <w:rFonts w:ascii="Gotham" w:hAnsi="Gotham" w:cs="Calibri"/>
          <w:sz w:val="22"/>
          <w:szCs w:val="22"/>
        </w:rPr>
        <w:t>Prepare justifications and requisitions for tools, equipment and supplies for the Steam Plant</w:t>
      </w:r>
      <w:r w:rsidR="007F7506">
        <w:rPr>
          <w:rFonts w:ascii="Gotham" w:hAnsi="Gotham" w:cs="Calibri"/>
          <w:sz w:val="22"/>
          <w:szCs w:val="22"/>
        </w:rPr>
        <w:t>.</w:t>
      </w:r>
      <w:r w:rsidRPr="007F7506">
        <w:rPr>
          <w:rFonts w:ascii="Gotham" w:hAnsi="Gotham" w:cs="Calibri"/>
          <w:sz w:val="22"/>
          <w:szCs w:val="22"/>
        </w:rPr>
        <w:t> </w:t>
      </w:r>
    </w:p>
    <w:p w14:paraId="66F76677" w14:textId="77777777" w:rsidR="0013732A" w:rsidRPr="007F7506" w:rsidRDefault="0013732A" w:rsidP="007F7506">
      <w:pPr>
        <w:numPr>
          <w:ilvl w:val="0"/>
          <w:numId w:val="22"/>
        </w:numPr>
        <w:spacing w:before="40"/>
        <w:rPr>
          <w:rFonts w:ascii="Gotham" w:hAnsi="Gotham" w:cs="Calibri"/>
          <w:sz w:val="22"/>
          <w:szCs w:val="22"/>
        </w:rPr>
      </w:pPr>
      <w:r w:rsidRPr="007F7506">
        <w:rPr>
          <w:rFonts w:ascii="Gotham" w:hAnsi="Gotham" w:cs="Calibri"/>
          <w:sz w:val="22"/>
          <w:szCs w:val="22"/>
        </w:rPr>
        <w:t>Recruit, select, onboard, and train employees to ensure role responsibilities and expectations are clearly understood while providing opportunities to continue professional development. </w:t>
      </w:r>
    </w:p>
    <w:p w14:paraId="3C22C05E" w14:textId="50531CE6" w:rsidR="0013732A" w:rsidRPr="007F7506" w:rsidRDefault="0013732A" w:rsidP="007F7506">
      <w:pPr>
        <w:numPr>
          <w:ilvl w:val="0"/>
          <w:numId w:val="22"/>
        </w:numPr>
        <w:spacing w:before="40"/>
        <w:rPr>
          <w:rFonts w:ascii="Gotham" w:hAnsi="Gotham" w:cs="Calibri"/>
          <w:sz w:val="22"/>
          <w:szCs w:val="22"/>
        </w:rPr>
      </w:pPr>
      <w:r w:rsidRPr="007F7506">
        <w:rPr>
          <w:rFonts w:ascii="Gotham" w:hAnsi="Gotham" w:cs="Calibri"/>
          <w:sz w:val="22"/>
          <w:szCs w:val="22"/>
        </w:rPr>
        <w:t xml:space="preserve">Set expectations, measure progress, provide ongoing feedback, and evaluate the performance of employees.  Ensure work adheres to quality standards, deadlines, and proper </w:t>
      </w:r>
      <w:r w:rsidR="007F7506" w:rsidRPr="007F7506">
        <w:rPr>
          <w:rFonts w:ascii="Gotham" w:hAnsi="Gotham" w:cs="Calibri"/>
          <w:sz w:val="22"/>
          <w:szCs w:val="22"/>
        </w:rPr>
        <w:t>procedures.</w:t>
      </w:r>
    </w:p>
    <w:p w14:paraId="35402C84" w14:textId="77777777" w:rsidR="00A33387" w:rsidRPr="007F7506" w:rsidRDefault="00C933BD" w:rsidP="007F7506">
      <w:pPr>
        <w:spacing w:before="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7506">
        <w:rPr>
          <w:rFonts w:asciiTheme="minorHAnsi" w:hAnsiTheme="minorHAnsi" w:cstheme="minorHAnsi"/>
          <w:b/>
          <w:color w:val="000000"/>
          <w:sz w:val="22"/>
          <w:szCs w:val="22"/>
        </w:rPr>
        <w:t>Requirements:</w:t>
      </w:r>
    </w:p>
    <w:p w14:paraId="1AE90147" w14:textId="77777777" w:rsidR="00EF72A1" w:rsidRPr="007F7506" w:rsidRDefault="00EF72A1" w:rsidP="007F750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40"/>
        <w:ind w:left="720"/>
        <w:rPr>
          <w:rFonts w:asciiTheme="minorHAnsi" w:hAnsiTheme="minorHAnsi" w:cstheme="minorHAnsi"/>
          <w:sz w:val="22"/>
          <w:szCs w:val="22"/>
        </w:rPr>
      </w:pPr>
      <w:r w:rsidRPr="007F7506">
        <w:rPr>
          <w:rFonts w:asciiTheme="minorHAnsi" w:hAnsiTheme="minorHAnsi" w:cstheme="minorHAnsi"/>
          <w:sz w:val="22"/>
          <w:szCs w:val="22"/>
        </w:rPr>
        <w:t>High school diploma or equivalent.</w:t>
      </w:r>
    </w:p>
    <w:p w14:paraId="1B682B17" w14:textId="01FB199F" w:rsidR="00EF72A1" w:rsidRPr="007F7506" w:rsidRDefault="00EF72A1" w:rsidP="007F750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40"/>
        <w:ind w:left="720"/>
        <w:rPr>
          <w:rFonts w:asciiTheme="minorHAnsi" w:hAnsiTheme="minorHAnsi" w:cstheme="minorHAnsi"/>
          <w:sz w:val="22"/>
          <w:szCs w:val="22"/>
        </w:rPr>
      </w:pPr>
      <w:r w:rsidRPr="007F7506">
        <w:rPr>
          <w:rFonts w:asciiTheme="minorHAnsi" w:hAnsiTheme="minorHAnsi" w:cstheme="minorHAnsi"/>
          <w:sz w:val="22"/>
          <w:szCs w:val="22"/>
        </w:rPr>
        <w:t>Four (4) years of full-time experience in industrial operations, including supervisory experience in the above areas</w:t>
      </w:r>
      <w:r w:rsidR="007F7506">
        <w:rPr>
          <w:rFonts w:asciiTheme="minorHAnsi" w:hAnsiTheme="minorHAnsi" w:cstheme="minorHAnsi"/>
          <w:sz w:val="22"/>
          <w:szCs w:val="22"/>
        </w:rPr>
        <w:t>.</w:t>
      </w:r>
    </w:p>
    <w:p w14:paraId="72299B61" w14:textId="19129E57" w:rsidR="00E85A9C" w:rsidRPr="007F7506" w:rsidRDefault="00EF72A1" w:rsidP="007F750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40"/>
        <w:ind w:left="720"/>
        <w:rPr>
          <w:rFonts w:asciiTheme="minorHAnsi" w:hAnsiTheme="minorHAnsi" w:cstheme="minorHAnsi"/>
          <w:sz w:val="22"/>
          <w:szCs w:val="22"/>
        </w:rPr>
      </w:pPr>
      <w:r w:rsidRPr="007F7506">
        <w:rPr>
          <w:rFonts w:asciiTheme="minorHAnsi" w:hAnsiTheme="minorHAnsi" w:cstheme="minorHAnsi"/>
          <w:sz w:val="22"/>
          <w:szCs w:val="22"/>
        </w:rPr>
        <w:t>Current State of Maine High Pressure Boiler Operator license to level of 1</w:t>
      </w:r>
      <w:r w:rsidRPr="007F7506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7F7506">
        <w:rPr>
          <w:rFonts w:asciiTheme="minorHAnsi" w:hAnsiTheme="minorHAnsi" w:cstheme="minorHAnsi"/>
          <w:sz w:val="22"/>
          <w:szCs w:val="22"/>
        </w:rPr>
        <w:t xml:space="preserve"> </w:t>
      </w:r>
      <w:r w:rsidR="0058556C" w:rsidRPr="007F7506">
        <w:rPr>
          <w:rFonts w:asciiTheme="minorHAnsi" w:hAnsiTheme="minorHAnsi" w:cstheme="minorHAnsi"/>
          <w:sz w:val="22"/>
          <w:szCs w:val="22"/>
        </w:rPr>
        <w:t>or 2</w:t>
      </w:r>
      <w:r w:rsidR="0058556C" w:rsidRPr="007F7506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58556C" w:rsidRPr="007F7506">
        <w:rPr>
          <w:rFonts w:asciiTheme="minorHAnsi" w:hAnsiTheme="minorHAnsi" w:cstheme="minorHAnsi"/>
          <w:sz w:val="22"/>
          <w:szCs w:val="22"/>
        </w:rPr>
        <w:t xml:space="preserve"> </w:t>
      </w:r>
      <w:r w:rsidRPr="007F7506">
        <w:rPr>
          <w:rFonts w:asciiTheme="minorHAnsi" w:hAnsiTheme="minorHAnsi" w:cstheme="minorHAnsi"/>
          <w:sz w:val="22"/>
          <w:szCs w:val="22"/>
        </w:rPr>
        <w:t>Class Engineer</w:t>
      </w:r>
      <w:r w:rsidR="007F7506">
        <w:rPr>
          <w:rFonts w:asciiTheme="minorHAnsi" w:hAnsiTheme="minorHAnsi" w:cstheme="minorHAnsi"/>
          <w:sz w:val="22"/>
          <w:szCs w:val="22"/>
        </w:rPr>
        <w:t>.</w:t>
      </w:r>
      <w:r w:rsidR="00E85A9C" w:rsidRPr="007F75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288457" w14:textId="77777777" w:rsidR="00A77AC4" w:rsidRDefault="00A77AC4" w:rsidP="00A77AC4">
      <w:pPr>
        <w:pStyle w:val="BodyText"/>
        <w:rPr>
          <w:rFonts w:ascii="Calibri" w:hAnsi="Calibri" w:cs="Calibri"/>
          <w:color w:val="000000"/>
          <w:sz w:val="22"/>
          <w:szCs w:val="22"/>
        </w:rPr>
      </w:pPr>
    </w:p>
    <w:p w14:paraId="7D20DA08" w14:textId="3D229976" w:rsidR="00C933BD" w:rsidRPr="00071E2A" w:rsidRDefault="005021D9" w:rsidP="00C83651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Twin Rivers Paper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 offers a competitive salary</w:t>
      </w:r>
      <w:r w:rsidRPr="00071E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>and an extensive benefit package.</w:t>
      </w:r>
      <w:r w:rsidR="0083050A" w:rsidRPr="00071E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Please send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 xml:space="preserve">your letter of interest and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>resume to:</w:t>
      </w:r>
    </w:p>
    <w:p w14:paraId="70596D7F" w14:textId="77777777" w:rsidR="00064B4A" w:rsidRPr="00071E2A" w:rsidRDefault="00064B4A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1CAA66F" w14:textId="77777777" w:rsidR="00C933BD" w:rsidRPr="00071E2A" w:rsidRDefault="005021D9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Twin Rivers Paper Company</w:t>
      </w:r>
      <w:r w:rsidR="00C83651" w:rsidRPr="00071E2A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>H</w:t>
      </w:r>
      <w:r w:rsidR="004755D6" w:rsidRPr="00071E2A">
        <w:rPr>
          <w:rFonts w:ascii="Calibri" w:hAnsi="Calibri" w:cs="Calibri"/>
          <w:color w:val="000000"/>
          <w:sz w:val="22"/>
          <w:szCs w:val="22"/>
        </w:rPr>
        <w:t xml:space="preserve">uman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>R</w:t>
      </w:r>
      <w:r w:rsidR="004755D6" w:rsidRPr="00071E2A">
        <w:rPr>
          <w:rFonts w:ascii="Calibri" w:hAnsi="Calibri" w:cs="Calibri"/>
          <w:color w:val="000000"/>
          <w:sz w:val="22"/>
          <w:szCs w:val="22"/>
        </w:rPr>
        <w:t>esources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 xml:space="preserve"> Department</w:t>
      </w:r>
    </w:p>
    <w:p w14:paraId="465FCF8F" w14:textId="77777777" w:rsidR="00C933BD" w:rsidRPr="00071E2A" w:rsidRDefault="00C933BD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82 Bridge Avenue</w:t>
      </w:r>
      <w:r w:rsidR="00C83651" w:rsidRPr="00071E2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71E2A">
        <w:rPr>
          <w:rFonts w:ascii="Calibri" w:hAnsi="Calibri" w:cs="Calibri"/>
          <w:color w:val="000000"/>
          <w:sz w:val="22"/>
          <w:szCs w:val="22"/>
        </w:rPr>
        <w:t>Madawaska, ME 04756</w:t>
      </w:r>
    </w:p>
    <w:p w14:paraId="64AA759E" w14:textId="77777777" w:rsidR="00C933BD" w:rsidRPr="00071E2A" w:rsidRDefault="0032612A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 xml:space="preserve">Or by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Email:  </w:t>
      </w:r>
      <w:hyperlink r:id="rId6" w:history="1">
        <w:r w:rsidR="004755D6" w:rsidRPr="00071E2A">
          <w:rPr>
            <w:rStyle w:val="Hyperlink"/>
            <w:rFonts w:ascii="Calibri" w:hAnsi="Calibri" w:cs="Calibri"/>
            <w:sz w:val="22"/>
            <w:szCs w:val="22"/>
          </w:rPr>
          <w:t>madawaskajobs@twinriverspaper.com</w:t>
        </w:r>
      </w:hyperlink>
    </w:p>
    <w:p w14:paraId="7A6F11FA" w14:textId="77777777" w:rsidR="00064B4A" w:rsidRPr="00071E2A" w:rsidRDefault="00064B4A" w:rsidP="00C83651">
      <w:pPr>
        <w:pStyle w:val="Heading1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12118D06" w14:textId="77777777" w:rsidR="002D2D6E" w:rsidRPr="00071E2A" w:rsidRDefault="00AF4488" w:rsidP="00C83651">
      <w:pPr>
        <w:pStyle w:val="Heading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Applications will be accepted until the position is filled.</w:t>
      </w:r>
    </w:p>
    <w:p w14:paraId="465BD38E" w14:textId="77777777" w:rsidR="0098214A" w:rsidRPr="00071E2A" w:rsidRDefault="0098214A" w:rsidP="00C83651">
      <w:pPr>
        <w:pBdr>
          <w:bottom w:val="single" w:sz="4" w:space="1" w:color="auto"/>
        </w:pBdr>
        <w:rPr>
          <w:rFonts w:ascii="Calibri" w:hAnsi="Calibri" w:cs="Calibri"/>
          <w:color w:val="000000"/>
          <w:sz w:val="22"/>
          <w:szCs w:val="22"/>
        </w:rPr>
      </w:pPr>
    </w:p>
    <w:p w14:paraId="4BCFC727" w14:textId="77777777" w:rsidR="00C933BD" w:rsidRPr="00C83651" w:rsidRDefault="00A33387" w:rsidP="00C83651">
      <w:pPr>
        <w:rPr>
          <w:rFonts w:ascii="Book Antiqua" w:hAnsi="Book Antiqua" w:cs="Calibri"/>
          <w:color w:val="000000"/>
          <w:sz w:val="20"/>
          <w:szCs w:val="20"/>
        </w:rPr>
      </w:pPr>
      <w:r w:rsidRPr="00071E2A">
        <w:rPr>
          <w:rFonts w:ascii="Calibri" w:hAnsi="Calibri" w:cs="Calibri"/>
          <w:color w:val="000000"/>
          <w:sz w:val="20"/>
          <w:szCs w:val="20"/>
        </w:rPr>
        <w:t xml:space="preserve">Twin Rivers is an equal opportunity </w:t>
      </w:r>
      <w:r w:rsidR="006A455C" w:rsidRPr="00071E2A">
        <w:rPr>
          <w:rFonts w:ascii="Calibri" w:hAnsi="Calibri" w:cs="Calibri"/>
          <w:color w:val="000000"/>
          <w:sz w:val="20"/>
          <w:szCs w:val="20"/>
        </w:rPr>
        <w:t>employer,</w:t>
      </w:r>
      <w:r w:rsidRPr="00071E2A">
        <w:rPr>
          <w:rFonts w:ascii="Calibri" w:hAnsi="Calibri" w:cs="Calibri"/>
          <w:color w:val="000000"/>
          <w:sz w:val="20"/>
          <w:szCs w:val="20"/>
        </w:rPr>
        <w:t xml:space="preserve"> and all qualified applicants will receive consideration without regard to race, color, religion, gender, national origin, disability status, protected veteran status, or any other characteristic protected by law.  </w:t>
      </w:r>
    </w:p>
    <w:sectPr w:rsidR="00C933BD" w:rsidRPr="00C83651" w:rsidSect="00C83651">
      <w:pgSz w:w="12240" w:h="15840" w:code="1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21D"/>
    <w:multiLevelType w:val="hybridMultilevel"/>
    <w:tmpl w:val="B3CC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F5B"/>
    <w:multiLevelType w:val="hybridMultilevel"/>
    <w:tmpl w:val="FE908560"/>
    <w:lvl w:ilvl="0" w:tplc="EEE086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2049"/>
    <w:multiLevelType w:val="hybridMultilevel"/>
    <w:tmpl w:val="E79CF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BC8E88">
      <w:start w:val="1"/>
      <w:numFmt w:val="bullet"/>
      <w:lvlText w:val="o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0F35A1"/>
    <w:multiLevelType w:val="hybridMultilevel"/>
    <w:tmpl w:val="1A8CB35C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E7D7A"/>
    <w:multiLevelType w:val="hybridMultilevel"/>
    <w:tmpl w:val="FB663E6A"/>
    <w:lvl w:ilvl="0" w:tplc="3D241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884E95"/>
    <w:multiLevelType w:val="hybridMultilevel"/>
    <w:tmpl w:val="348EA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38410C"/>
    <w:multiLevelType w:val="hybridMultilevel"/>
    <w:tmpl w:val="5E3A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63CD1"/>
    <w:multiLevelType w:val="multilevel"/>
    <w:tmpl w:val="D59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12C57"/>
    <w:multiLevelType w:val="hybridMultilevel"/>
    <w:tmpl w:val="A624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856"/>
    <w:multiLevelType w:val="hybridMultilevel"/>
    <w:tmpl w:val="89540578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076206"/>
    <w:multiLevelType w:val="hybridMultilevel"/>
    <w:tmpl w:val="8984F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4071D0"/>
    <w:multiLevelType w:val="multilevel"/>
    <w:tmpl w:val="0D0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045C6"/>
    <w:multiLevelType w:val="hybridMultilevel"/>
    <w:tmpl w:val="09F0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325F"/>
    <w:multiLevelType w:val="hybridMultilevel"/>
    <w:tmpl w:val="21AE8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8847E6"/>
    <w:multiLevelType w:val="multilevel"/>
    <w:tmpl w:val="7FDCA8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46C70E6"/>
    <w:multiLevelType w:val="hybridMultilevel"/>
    <w:tmpl w:val="F19451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A02409B"/>
    <w:multiLevelType w:val="hybridMultilevel"/>
    <w:tmpl w:val="B3E6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6D5F19"/>
    <w:multiLevelType w:val="hybridMultilevel"/>
    <w:tmpl w:val="3E94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A51C2"/>
    <w:multiLevelType w:val="hybridMultilevel"/>
    <w:tmpl w:val="6B4C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943247"/>
    <w:multiLevelType w:val="hybridMultilevel"/>
    <w:tmpl w:val="F5CC4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D72E2A"/>
    <w:multiLevelType w:val="hybridMultilevel"/>
    <w:tmpl w:val="F5B26A98"/>
    <w:lvl w:ilvl="0" w:tplc="EEE08618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A323230"/>
    <w:multiLevelType w:val="hybridMultilevel"/>
    <w:tmpl w:val="28ACCC8E"/>
    <w:lvl w:ilvl="0" w:tplc="81924CEA">
      <w:start w:val="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A932172"/>
    <w:multiLevelType w:val="hybridMultilevel"/>
    <w:tmpl w:val="7FDCA8B4"/>
    <w:lvl w:ilvl="0" w:tplc="BDB0B5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62826926">
    <w:abstractNumId w:val="15"/>
  </w:num>
  <w:num w:numId="2" w16cid:durableId="1058747886">
    <w:abstractNumId w:val="21"/>
  </w:num>
  <w:num w:numId="3" w16cid:durableId="1721200076">
    <w:abstractNumId w:val="4"/>
  </w:num>
  <w:num w:numId="4" w16cid:durableId="1490092438">
    <w:abstractNumId w:val="22"/>
  </w:num>
  <w:num w:numId="5" w16cid:durableId="1146778745">
    <w:abstractNumId w:val="14"/>
  </w:num>
  <w:num w:numId="6" w16cid:durableId="1965505168">
    <w:abstractNumId w:val="3"/>
  </w:num>
  <w:num w:numId="7" w16cid:durableId="418841412">
    <w:abstractNumId w:val="9"/>
  </w:num>
  <w:num w:numId="8" w16cid:durableId="460463653">
    <w:abstractNumId w:val="20"/>
  </w:num>
  <w:num w:numId="9" w16cid:durableId="50690654">
    <w:abstractNumId w:val="1"/>
  </w:num>
  <w:num w:numId="10" w16cid:durableId="994644391">
    <w:abstractNumId w:val="5"/>
  </w:num>
  <w:num w:numId="11" w16cid:durableId="240726491">
    <w:abstractNumId w:val="6"/>
  </w:num>
  <w:num w:numId="12" w16cid:durableId="244340938">
    <w:abstractNumId w:val="7"/>
  </w:num>
  <w:num w:numId="13" w16cid:durableId="1935478867">
    <w:abstractNumId w:val="11"/>
  </w:num>
  <w:num w:numId="14" w16cid:durableId="491139533">
    <w:abstractNumId w:val="18"/>
  </w:num>
  <w:num w:numId="15" w16cid:durableId="1492716165">
    <w:abstractNumId w:val="13"/>
  </w:num>
  <w:num w:numId="16" w16cid:durableId="49620758">
    <w:abstractNumId w:val="8"/>
  </w:num>
  <w:num w:numId="17" w16cid:durableId="542981702">
    <w:abstractNumId w:val="12"/>
  </w:num>
  <w:num w:numId="18" w16cid:durableId="635255266">
    <w:abstractNumId w:val="2"/>
  </w:num>
  <w:num w:numId="19" w16cid:durableId="1065883849">
    <w:abstractNumId w:val="19"/>
  </w:num>
  <w:num w:numId="20" w16cid:durableId="1890997493">
    <w:abstractNumId w:val="10"/>
  </w:num>
  <w:num w:numId="21" w16cid:durableId="605842700">
    <w:abstractNumId w:val="17"/>
  </w:num>
  <w:num w:numId="22" w16cid:durableId="564878825">
    <w:abstractNumId w:val="0"/>
  </w:num>
  <w:num w:numId="23" w16cid:durableId="5555531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55"/>
    <w:rsid w:val="000570A5"/>
    <w:rsid w:val="00064B4A"/>
    <w:rsid w:val="00071E2A"/>
    <w:rsid w:val="000816F8"/>
    <w:rsid w:val="000A5D70"/>
    <w:rsid w:val="000A7FA3"/>
    <w:rsid w:val="00101FB8"/>
    <w:rsid w:val="0013732A"/>
    <w:rsid w:val="00137D7D"/>
    <w:rsid w:val="00147862"/>
    <w:rsid w:val="00161391"/>
    <w:rsid w:val="00183ADE"/>
    <w:rsid w:val="0018764B"/>
    <w:rsid w:val="001F3F3D"/>
    <w:rsid w:val="001F7967"/>
    <w:rsid w:val="00200FAF"/>
    <w:rsid w:val="0021355F"/>
    <w:rsid w:val="002878BA"/>
    <w:rsid w:val="002B5313"/>
    <w:rsid w:val="002C6E89"/>
    <w:rsid w:val="002D2D6E"/>
    <w:rsid w:val="002E41AF"/>
    <w:rsid w:val="0030343C"/>
    <w:rsid w:val="0032612A"/>
    <w:rsid w:val="0033594F"/>
    <w:rsid w:val="00353CAF"/>
    <w:rsid w:val="0036328C"/>
    <w:rsid w:val="00380D59"/>
    <w:rsid w:val="003C5E6A"/>
    <w:rsid w:val="003F7BE8"/>
    <w:rsid w:val="0042163A"/>
    <w:rsid w:val="00440B49"/>
    <w:rsid w:val="004560CD"/>
    <w:rsid w:val="00473E44"/>
    <w:rsid w:val="004755D6"/>
    <w:rsid w:val="0049105D"/>
    <w:rsid w:val="00494D07"/>
    <w:rsid w:val="004B603F"/>
    <w:rsid w:val="005011CC"/>
    <w:rsid w:val="005021D9"/>
    <w:rsid w:val="00503BFD"/>
    <w:rsid w:val="00524641"/>
    <w:rsid w:val="005270F3"/>
    <w:rsid w:val="0058556C"/>
    <w:rsid w:val="005A389A"/>
    <w:rsid w:val="005A53AA"/>
    <w:rsid w:val="005C53FC"/>
    <w:rsid w:val="005C5D3D"/>
    <w:rsid w:val="005D4AD6"/>
    <w:rsid w:val="006543FA"/>
    <w:rsid w:val="00672EFE"/>
    <w:rsid w:val="006865FD"/>
    <w:rsid w:val="006A455C"/>
    <w:rsid w:val="006A5AA5"/>
    <w:rsid w:val="006C5E77"/>
    <w:rsid w:val="00751E8C"/>
    <w:rsid w:val="007A467D"/>
    <w:rsid w:val="007A486E"/>
    <w:rsid w:val="007C2C74"/>
    <w:rsid w:val="007E1B08"/>
    <w:rsid w:val="007F61E2"/>
    <w:rsid w:val="007F712D"/>
    <w:rsid w:val="007F7506"/>
    <w:rsid w:val="0080426B"/>
    <w:rsid w:val="0082258E"/>
    <w:rsid w:val="00823A63"/>
    <w:rsid w:val="0083050A"/>
    <w:rsid w:val="00833E91"/>
    <w:rsid w:val="008658D1"/>
    <w:rsid w:val="008D5700"/>
    <w:rsid w:val="008F3154"/>
    <w:rsid w:val="009033CA"/>
    <w:rsid w:val="00915803"/>
    <w:rsid w:val="00942585"/>
    <w:rsid w:val="009707E5"/>
    <w:rsid w:val="00980541"/>
    <w:rsid w:val="0098214A"/>
    <w:rsid w:val="0099124F"/>
    <w:rsid w:val="009A0A41"/>
    <w:rsid w:val="009C686C"/>
    <w:rsid w:val="009D4A50"/>
    <w:rsid w:val="00A33387"/>
    <w:rsid w:val="00A6442C"/>
    <w:rsid w:val="00A77AC4"/>
    <w:rsid w:val="00AA6AA0"/>
    <w:rsid w:val="00AF4488"/>
    <w:rsid w:val="00B01BC3"/>
    <w:rsid w:val="00B069C0"/>
    <w:rsid w:val="00B575A9"/>
    <w:rsid w:val="00BC0355"/>
    <w:rsid w:val="00BD0344"/>
    <w:rsid w:val="00BE4DA2"/>
    <w:rsid w:val="00C13F6E"/>
    <w:rsid w:val="00C42954"/>
    <w:rsid w:val="00C55741"/>
    <w:rsid w:val="00C83651"/>
    <w:rsid w:val="00C9141E"/>
    <w:rsid w:val="00C933BD"/>
    <w:rsid w:val="00CB6E62"/>
    <w:rsid w:val="00CB7E88"/>
    <w:rsid w:val="00CD3F45"/>
    <w:rsid w:val="00D03695"/>
    <w:rsid w:val="00D12B62"/>
    <w:rsid w:val="00D43583"/>
    <w:rsid w:val="00D473BE"/>
    <w:rsid w:val="00D52897"/>
    <w:rsid w:val="00D619F7"/>
    <w:rsid w:val="00D65EA6"/>
    <w:rsid w:val="00DC053A"/>
    <w:rsid w:val="00E4048A"/>
    <w:rsid w:val="00E85A9C"/>
    <w:rsid w:val="00EB7EE9"/>
    <w:rsid w:val="00EC77E5"/>
    <w:rsid w:val="00EE377F"/>
    <w:rsid w:val="00EF72A1"/>
    <w:rsid w:val="00F87E32"/>
    <w:rsid w:val="00F92A59"/>
    <w:rsid w:val="00F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6FA48"/>
  <w15:chartTrackingRefBased/>
  <w15:docId w15:val="{DBC415F2-80AA-45A7-AEDA-5C2FF3D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880" w:hanging="288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33387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2897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4755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7E32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11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11CC"/>
    <w:rPr>
      <w:sz w:val="24"/>
      <w:szCs w:val="24"/>
    </w:rPr>
  </w:style>
  <w:style w:type="paragraph" w:styleId="Footer">
    <w:name w:val="footer"/>
    <w:basedOn w:val="Normal"/>
    <w:link w:val="FooterChar"/>
    <w:rsid w:val="005011CC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FooterChar">
    <w:name w:val="Footer Char"/>
    <w:basedOn w:val="DefaultParagraphFont"/>
    <w:link w:val="Footer"/>
    <w:rsid w:val="005011CC"/>
    <w:rPr>
      <w:sz w:val="24"/>
      <w:szCs w:val="24"/>
    </w:rPr>
  </w:style>
  <w:style w:type="character" w:styleId="FootnoteReference">
    <w:name w:val="footnote reference"/>
    <w:rsid w:val="00A7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waskajobs@twinriverspap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13948-3818-4306-A33A-A4CA07C81EF7}"/>
      </w:docPartPr>
      <w:docPartBody>
        <w:p w:rsidR="002F2195" w:rsidRDefault="00C62A9A">
          <w:r w:rsidRPr="008376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9A"/>
    <w:rsid w:val="001C5506"/>
    <w:rsid w:val="002F2195"/>
    <w:rsid w:val="003A0EA3"/>
    <w:rsid w:val="00404C6D"/>
    <w:rsid w:val="00420417"/>
    <w:rsid w:val="005D5739"/>
    <w:rsid w:val="00635FDC"/>
    <w:rsid w:val="007D74C2"/>
    <w:rsid w:val="00A51C4D"/>
    <w:rsid w:val="00AA4FD6"/>
    <w:rsid w:val="00C62A9A"/>
    <w:rsid w:val="00E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A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Fraser Papers Inc.</Company>
  <LinksUpToDate>false</LinksUpToDate>
  <CharactersWithSpaces>2854</CharactersWithSpaces>
  <SharedDoc>false</SharedDoc>
  <HLinks>
    <vt:vector size="6" baseType="variant"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mailto:madawaskajobs@twinriverspaper.com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Kim Lavoie</dc:creator>
  <cp:keywords/>
  <cp:lastModifiedBy>St. Jarre, Christine</cp:lastModifiedBy>
  <cp:revision>2</cp:revision>
  <cp:lastPrinted>2015-07-07T12:18:00Z</cp:lastPrinted>
  <dcterms:created xsi:type="dcterms:W3CDTF">2023-02-14T18:24:00Z</dcterms:created>
  <dcterms:modified xsi:type="dcterms:W3CDTF">2023-02-14T18:24:00Z</dcterms:modified>
</cp:coreProperties>
</file>